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5F" w:rsidRDefault="00A74F5F" w:rsidP="00527F63">
      <w:pPr>
        <w:spacing w:after="0" w:line="240" w:lineRule="auto"/>
        <w:rPr>
          <w:b/>
          <w:sz w:val="28"/>
          <w:szCs w:val="28"/>
        </w:rPr>
      </w:pPr>
      <w:r w:rsidRPr="00527F63">
        <w:rPr>
          <w:b/>
          <w:sz w:val="28"/>
          <w:szCs w:val="28"/>
        </w:rPr>
        <w:t xml:space="preserve">Положение об </w:t>
      </w:r>
      <w:bookmarkStart w:id="0" w:name="_GoBack"/>
      <w:r w:rsidRPr="00527F63">
        <w:rPr>
          <w:b/>
          <w:sz w:val="28"/>
          <w:szCs w:val="28"/>
        </w:rPr>
        <w:t>областном межведомственном проекте «Читая — учишься»</w:t>
      </w:r>
      <w:bookmarkEnd w:id="0"/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</w:p>
    <w:p w:rsidR="00A74F5F" w:rsidRPr="00527F63" w:rsidRDefault="00A74F5F" w:rsidP="00527F63">
      <w:pPr>
        <w:spacing w:after="0" w:line="240" w:lineRule="auto"/>
        <w:rPr>
          <w:b/>
        </w:rPr>
      </w:pPr>
      <w:r w:rsidRPr="00527F63">
        <w:rPr>
          <w:b/>
        </w:rPr>
        <w:t>ОБЩИЕ ПОЛОЖЕНИЯ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Настоящее положение определяет цели, задачи, порядок проведения, требования к участникам областного межведомственного проекта «Читая - учишься» (далее – проект), посвященного празднованию Года литературы в Тюменской области.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 w:rsidRPr="00527F63">
        <w:rPr>
          <w:b/>
        </w:rPr>
        <w:t>ЦЕЛИ И ЗАДАЧИ:</w:t>
      </w:r>
    </w:p>
    <w:p w:rsidR="00A74F5F" w:rsidRDefault="00A74F5F" w:rsidP="00527F63">
      <w:pPr>
        <w:spacing w:after="0" w:line="240" w:lineRule="auto"/>
      </w:pPr>
      <w:r>
        <w:t>- организация взаимодействия между муниципальными библиотеками и образовательными организациями, обмен культурным и образовательным опытом;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- погружение специалистов муниципальных библиотек в реалии темпа, объема и технологий современного учебного процесса;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 xml:space="preserve">- создание </w:t>
      </w:r>
      <w:proofErr w:type="gramStart"/>
      <w:r>
        <w:t>централизованных</w:t>
      </w:r>
      <w:proofErr w:type="gramEnd"/>
      <w:r>
        <w:t xml:space="preserve"> информационных интернет-площадок;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- пропаганда лучших образцов отечественной прозы и поэзии;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- расширение читательской аудитории, вовлечение в процесс чтения литературных произведений обучающихся и их родителей.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 w:rsidRPr="00527F63">
        <w:rPr>
          <w:b/>
        </w:rPr>
        <w:t>УЧРЕДИТЕЛИ И ОРГАНИЗАТОРЫ</w:t>
      </w:r>
    </w:p>
    <w:p w:rsidR="00A74F5F" w:rsidRDefault="00A74F5F" w:rsidP="00527F63">
      <w:pPr>
        <w:spacing w:after="0" w:line="240" w:lineRule="auto"/>
      </w:pPr>
      <w:r>
        <w:t>Департамент образования и науки Тюменской области.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 w:rsidRPr="00527F63">
        <w:rPr>
          <w:b/>
        </w:rPr>
        <w:t>СРОКИ ПРОВЕДЕНИЯ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Февраль - декабрь 2015 года.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 w:rsidRPr="00527F63">
        <w:rPr>
          <w:b/>
        </w:rPr>
        <w:t>МЕСТО ПРОВЕДЕНИЯ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Общеобразовательные организации муниципальных образований Тюменской области, муниципальные библиотеки.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 w:rsidRPr="00527F63">
        <w:rPr>
          <w:b/>
        </w:rPr>
        <w:t>ПОРЯДОК ПРОВЕДЕНИЯ</w:t>
      </w:r>
    </w:p>
    <w:p w:rsidR="00A74F5F" w:rsidRDefault="00A74F5F" w:rsidP="00527F63">
      <w:pPr>
        <w:spacing w:after="0" w:line="240" w:lineRule="auto"/>
      </w:pPr>
      <w:r>
        <w:t>Проект предусматривает проведение четырёх этапов: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I этап (февраль - март):</w:t>
      </w:r>
    </w:p>
    <w:p w:rsidR="00A74F5F" w:rsidRDefault="00A74F5F" w:rsidP="00527F63">
      <w:pPr>
        <w:spacing w:after="0" w:line="240" w:lineRule="auto"/>
      </w:pPr>
      <w:r>
        <w:t>- расширение взаимодействия муниципальных библиотек с образовательными организациями, создание творческих групп, включающих специалистов муниципальных библиотек, руководителей предметных методических объединений, представителей родительской общественности;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- определение основных направлений сотрудничества;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- согласование условий и режима погружения специалистов библиотек в учебный процесс;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II этап (апрел</w:t>
      </w:r>
      <w:proofErr w:type="gramStart"/>
      <w:r>
        <w:t>ь-</w:t>
      </w:r>
      <w:proofErr w:type="gramEnd"/>
      <w:r>
        <w:t xml:space="preserve"> май):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- изучение специалистами муниципальных библиотек особенностей современного образовательного процесса;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lastRenderedPageBreak/>
        <w:t>- разработка и согласование с администрацией школ алгоритмов поддержки обучающихся информационными ресурсами библиотек;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III этап (июнь - август):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- презентация результатов совместной работы перед педагогическими коллективами, родительской общественностью;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- создание специализированных порталов на сайтах муниципальных библиотек.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IV этап (сентябрь – декабрь):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- внедрение в практику разработанных методик, рекомендаций, технологий и т.д.;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>- подведение итогов, презентация наиболее эффективных наработок.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 w:rsidRPr="00527F63">
        <w:rPr>
          <w:b/>
        </w:rPr>
        <w:t>ПОДВЕДЕНИЕ ИТОГОВ</w:t>
      </w:r>
    </w:p>
    <w:p w:rsidR="00A74F5F" w:rsidRDefault="00A74F5F" w:rsidP="00527F63">
      <w:pPr>
        <w:spacing w:after="0" w:line="240" w:lineRule="auto"/>
      </w:pPr>
      <w:r>
        <w:t>В срок до 20 ноября 2015 муниципальные библиотеки предоставляют информацию о результатах реализации проекта в районе (городе). Лучшие проекты поощряются администрацией муниципального образования.</w:t>
      </w:r>
    </w:p>
    <w:p w:rsidR="00A74F5F" w:rsidRDefault="00A74F5F" w:rsidP="00527F63">
      <w:pPr>
        <w:spacing w:after="0" w:line="240" w:lineRule="auto"/>
      </w:pPr>
      <w:r>
        <w:t>В срок до 4 декабря 2015 года в департамент образования и науки направляются отчеты по реализации проекта в муниципальном образовании по форме:</w:t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  <w:r>
        <w:tab/>
      </w:r>
    </w:p>
    <w:p w:rsidR="00A74F5F" w:rsidRDefault="00A74F5F" w:rsidP="00527F63">
      <w:pPr>
        <w:spacing w:after="0" w:line="240" w:lineRule="auto"/>
      </w:pPr>
      <w:r>
        <w:tab/>
      </w:r>
    </w:p>
    <w:p w:rsidR="00A74F5F" w:rsidRDefault="00A74F5F" w:rsidP="00527F63">
      <w:pPr>
        <w:spacing w:after="0" w:line="240" w:lineRule="auto"/>
      </w:pPr>
      <w:r>
        <w:tab/>
      </w:r>
    </w:p>
    <w:p w:rsidR="00A74F5F" w:rsidRDefault="00A74F5F" w:rsidP="00527F63">
      <w:pPr>
        <w:spacing w:after="0" w:line="240" w:lineRule="auto"/>
      </w:pPr>
      <w:r>
        <w:tab/>
      </w: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</w:p>
    <w:p w:rsidR="00A74F5F" w:rsidRDefault="00A74F5F" w:rsidP="00527F63">
      <w:pPr>
        <w:spacing w:after="0" w:line="240" w:lineRule="auto"/>
      </w:pPr>
    </w:p>
    <w:p w:rsidR="00A74F5F" w:rsidRDefault="00A74F5F" w:rsidP="00A74F5F"/>
    <w:p w:rsidR="00A74F5F" w:rsidRDefault="00A74F5F" w:rsidP="00A74F5F"/>
    <w:p w:rsidR="00A74F5F" w:rsidRDefault="00A74F5F" w:rsidP="00A74F5F"/>
    <w:sectPr w:rsidR="00A74F5F" w:rsidSect="0037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5F"/>
    <w:rsid w:val="00005F54"/>
    <w:rsid w:val="00007754"/>
    <w:rsid w:val="000117A7"/>
    <w:rsid w:val="00014F41"/>
    <w:rsid w:val="00017A0A"/>
    <w:rsid w:val="000262E3"/>
    <w:rsid w:val="00037A59"/>
    <w:rsid w:val="0005436C"/>
    <w:rsid w:val="000561AD"/>
    <w:rsid w:val="000826BE"/>
    <w:rsid w:val="00087A7A"/>
    <w:rsid w:val="0009152C"/>
    <w:rsid w:val="0009325F"/>
    <w:rsid w:val="0009745C"/>
    <w:rsid w:val="000A148A"/>
    <w:rsid w:val="000A22DF"/>
    <w:rsid w:val="000A661C"/>
    <w:rsid w:val="000A7C48"/>
    <w:rsid w:val="000B2457"/>
    <w:rsid w:val="000C1886"/>
    <w:rsid w:val="000C1B8C"/>
    <w:rsid w:val="000D044D"/>
    <w:rsid w:val="000E240E"/>
    <w:rsid w:val="000F2398"/>
    <w:rsid w:val="000F75A6"/>
    <w:rsid w:val="00104ADA"/>
    <w:rsid w:val="00133D55"/>
    <w:rsid w:val="0013631B"/>
    <w:rsid w:val="00141AA4"/>
    <w:rsid w:val="00142D4F"/>
    <w:rsid w:val="001520C0"/>
    <w:rsid w:val="001562CD"/>
    <w:rsid w:val="00162381"/>
    <w:rsid w:val="00173818"/>
    <w:rsid w:val="00185C94"/>
    <w:rsid w:val="00195B61"/>
    <w:rsid w:val="001B29F8"/>
    <w:rsid w:val="001B4620"/>
    <w:rsid w:val="001B4690"/>
    <w:rsid w:val="001C255F"/>
    <w:rsid w:val="001C34BA"/>
    <w:rsid w:val="001E0B78"/>
    <w:rsid w:val="001E134A"/>
    <w:rsid w:val="001E284F"/>
    <w:rsid w:val="001F70B6"/>
    <w:rsid w:val="0020611C"/>
    <w:rsid w:val="00213B0D"/>
    <w:rsid w:val="00226067"/>
    <w:rsid w:val="00226645"/>
    <w:rsid w:val="00230988"/>
    <w:rsid w:val="002416A3"/>
    <w:rsid w:val="0024425D"/>
    <w:rsid w:val="0025166B"/>
    <w:rsid w:val="002720B1"/>
    <w:rsid w:val="002809EC"/>
    <w:rsid w:val="00292394"/>
    <w:rsid w:val="0029280A"/>
    <w:rsid w:val="002A3ADB"/>
    <w:rsid w:val="002B3E03"/>
    <w:rsid w:val="002D5DD5"/>
    <w:rsid w:val="002F10D3"/>
    <w:rsid w:val="002F6523"/>
    <w:rsid w:val="00307DBA"/>
    <w:rsid w:val="0031195A"/>
    <w:rsid w:val="00317627"/>
    <w:rsid w:val="00323CEC"/>
    <w:rsid w:val="003365D1"/>
    <w:rsid w:val="00341B26"/>
    <w:rsid w:val="00341BD8"/>
    <w:rsid w:val="0035543E"/>
    <w:rsid w:val="003603BB"/>
    <w:rsid w:val="00363E6D"/>
    <w:rsid w:val="00364BCE"/>
    <w:rsid w:val="003679AE"/>
    <w:rsid w:val="0037345F"/>
    <w:rsid w:val="00375A09"/>
    <w:rsid w:val="00377323"/>
    <w:rsid w:val="003832CB"/>
    <w:rsid w:val="00387153"/>
    <w:rsid w:val="00390D3C"/>
    <w:rsid w:val="003943E6"/>
    <w:rsid w:val="0039622E"/>
    <w:rsid w:val="003A26C1"/>
    <w:rsid w:val="003B2DEC"/>
    <w:rsid w:val="003B37E2"/>
    <w:rsid w:val="003D1DED"/>
    <w:rsid w:val="003D235A"/>
    <w:rsid w:val="003D24DE"/>
    <w:rsid w:val="003D2767"/>
    <w:rsid w:val="003D28A4"/>
    <w:rsid w:val="003D5EAB"/>
    <w:rsid w:val="003D662D"/>
    <w:rsid w:val="003E0D3B"/>
    <w:rsid w:val="003E647E"/>
    <w:rsid w:val="003F3BDC"/>
    <w:rsid w:val="00405B0E"/>
    <w:rsid w:val="00420B0A"/>
    <w:rsid w:val="00422C27"/>
    <w:rsid w:val="00423929"/>
    <w:rsid w:val="00463C37"/>
    <w:rsid w:val="0046707C"/>
    <w:rsid w:val="00480E35"/>
    <w:rsid w:val="00485F70"/>
    <w:rsid w:val="00491F4D"/>
    <w:rsid w:val="00493CC4"/>
    <w:rsid w:val="00497790"/>
    <w:rsid w:val="004A18CC"/>
    <w:rsid w:val="004A2352"/>
    <w:rsid w:val="004D00B7"/>
    <w:rsid w:val="004D1049"/>
    <w:rsid w:val="004D35D3"/>
    <w:rsid w:val="004E0E45"/>
    <w:rsid w:val="004E449D"/>
    <w:rsid w:val="004F1884"/>
    <w:rsid w:val="004F3638"/>
    <w:rsid w:val="0050086A"/>
    <w:rsid w:val="005020B1"/>
    <w:rsid w:val="005038E9"/>
    <w:rsid w:val="00510326"/>
    <w:rsid w:val="00510E62"/>
    <w:rsid w:val="005118FB"/>
    <w:rsid w:val="00517493"/>
    <w:rsid w:val="00526701"/>
    <w:rsid w:val="005268E0"/>
    <w:rsid w:val="00527F63"/>
    <w:rsid w:val="00532FAC"/>
    <w:rsid w:val="00535876"/>
    <w:rsid w:val="00536D4F"/>
    <w:rsid w:val="00565674"/>
    <w:rsid w:val="00576BE3"/>
    <w:rsid w:val="00583584"/>
    <w:rsid w:val="005859A9"/>
    <w:rsid w:val="005865E8"/>
    <w:rsid w:val="005A417D"/>
    <w:rsid w:val="005A5B94"/>
    <w:rsid w:val="005C5ED5"/>
    <w:rsid w:val="005D4192"/>
    <w:rsid w:val="005E2A2F"/>
    <w:rsid w:val="005E62F3"/>
    <w:rsid w:val="005F69D6"/>
    <w:rsid w:val="00613EB9"/>
    <w:rsid w:val="00616B46"/>
    <w:rsid w:val="006179E4"/>
    <w:rsid w:val="00617C07"/>
    <w:rsid w:val="006216C3"/>
    <w:rsid w:val="006246DF"/>
    <w:rsid w:val="00626064"/>
    <w:rsid w:val="00626593"/>
    <w:rsid w:val="00626666"/>
    <w:rsid w:val="0063199C"/>
    <w:rsid w:val="00634FD7"/>
    <w:rsid w:val="00645A02"/>
    <w:rsid w:val="00647666"/>
    <w:rsid w:val="00647999"/>
    <w:rsid w:val="00651869"/>
    <w:rsid w:val="00655564"/>
    <w:rsid w:val="00661A32"/>
    <w:rsid w:val="00664A77"/>
    <w:rsid w:val="00680C4D"/>
    <w:rsid w:val="006827B0"/>
    <w:rsid w:val="00683905"/>
    <w:rsid w:val="006904FE"/>
    <w:rsid w:val="0069482E"/>
    <w:rsid w:val="006A27EB"/>
    <w:rsid w:val="006B1563"/>
    <w:rsid w:val="006C46C7"/>
    <w:rsid w:val="006C6E3E"/>
    <w:rsid w:val="006D4C8D"/>
    <w:rsid w:val="007048B9"/>
    <w:rsid w:val="007049A0"/>
    <w:rsid w:val="00716908"/>
    <w:rsid w:val="00742FE3"/>
    <w:rsid w:val="0074453B"/>
    <w:rsid w:val="00746302"/>
    <w:rsid w:val="00751176"/>
    <w:rsid w:val="00754056"/>
    <w:rsid w:val="007630C2"/>
    <w:rsid w:val="0076622D"/>
    <w:rsid w:val="00771122"/>
    <w:rsid w:val="00775051"/>
    <w:rsid w:val="007760E5"/>
    <w:rsid w:val="00776680"/>
    <w:rsid w:val="00782188"/>
    <w:rsid w:val="00783103"/>
    <w:rsid w:val="007861DB"/>
    <w:rsid w:val="00793E21"/>
    <w:rsid w:val="00795909"/>
    <w:rsid w:val="00796340"/>
    <w:rsid w:val="007A22A7"/>
    <w:rsid w:val="007A5F60"/>
    <w:rsid w:val="007A7D75"/>
    <w:rsid w:val="007B1541"/>
    <w:rsid w:val="007D2D2E"/>
    <w:rsid w:val="007E2A52"/>
    <w:rsid w:val="007E6F12"/>
    <w:rsid w:val="007F3211"/>
    <w:rsid w:val="007F3432"/>
    <w:rsid w:val="007F534C"/>
    <w:rsid w:val="00811607"/>
    <w:rsid w:val="0081761F"/>
    <w:rsid w:val="008223A1"/>
    <w:rsid w:val="008358B1"/>
    <w:rsid w:val="008364BD"/>
    <w:rsid w:val="00851222"/>
    <w:rsid w:val="00867477"/>
    <w:rsid w:val="00871F42"/>
    <w:rsid w:val="008734AF"/>
    <w:rsid w:val="008830ED"/>
    <w:rsid w:val="008845B7"/>
    <w:rsid w:val="00895281"/>
    <w:rsid w:val="008A5B3B"/>
    <w:rsid w:val="008D188A"/>
    <w:rsid w:val="008E64B4"/>
    <w:rsid w:val="00904D55"/>
    <w:rsid w:val="00912370"/>
    <w:rsid w:val="00915361"/>
    <w:rsid w:val="00921C1D"/>
    <w:rsid w:val="00921E6E"/>
    <w:rsid w:val="00930761"/>
    <w:rsid w:val="009325E4"/>
    <w:rsid w:val="00946229"/>
    <w:rsid w:val="00957FB3"/>
    <w:rsid w:val="009668C3"/>
    <w:rsid w:val="00966F7B"/>
    <w:rsid w:val="00970751"/>
    <w:rsid w:val="00970936"/>
    <w:rsid w:val="00975A75"/>
    <w:rsid w:val="00992681"/>
    <w:rsid w:val="00994BBE"/>
    <w:rsid w:val="00995838"/>
    <w:rsid w:val="009959E5"/>
    <w:rsid w:val="009A0087"/>
    <w:rsid w:val="009A0840"/>
    <w:rsid w:val="009A1942"/>
    <w:rsid w:val="009B313B"/>
    <w:rsid w:val="009B440E"/>
    <w:rsid w:val="009B50F3"/>
    <w:rsid w:val="009B5D2A"/>
    <w:rsid w:val="009D1052"/>
    <w:rsid w:val="009D239C"/>
    <w:rsid w:val="009D4045"/>
    <w:rsid w:val="009D7384"/>
    <w:rsid w:val="009D749C"/>
    <w:rsid w:val="009E39A8"/>
    <w:rsid w:val="009F56E8"/>
    <w:rsid w:val="009F68D8"/>
    <w:rsid w:val="00A1503D"/>
    <w:rsid w:val="00A17EF7"/>
    <w:rsid w:val="00A252D3"/>
    <w:rsid w:val="00A32EE9"/>
    <w:rsid w:val="00A32EEE"/>
    <w:rsid w:val="00A400A8"/>
    <w:rsid w:val="00A5132C"/>
    <w:rsid w:val="00A62DE4"/>
    <w:rsid w:val="00A73887"/>
    <w:rsid w:val="00A74F5F"/>
    <w:rsid w:val="00A76FFE"/>
    <w:rsid w:val="00A854A0"/>
    <w:rsid w:val="00A85C5B"/>
    <w:rsid w:val="00A9446B"/>
    <w:rsid w:val="00A949D3"/>
    <w:rsid w:val="00A97890"/>
    <w:rsid w:val="00AA20D1"/>
    <w:rsid w:val="00AA598C"/>
    <w:rsid w:val="00AC066B"/>
    <w:rsid w:val="00AC35AF"/>
    <w:rsid w:val="00AC3ABD"/>
    <w:rsid w:val="00AD11E6"/>
    <w:rsid w:val="00AD6C54"/>
    <w:rsid w:val="00AE6820"/>
    <w:rsid w:val="00AE79A3"/>
    <w:rsid w:val="00AF08B9"/>
    <w:rsid w:val="00AF3285"/>
    <w:rsid w:val="00B005A1"/>
    <w:rsid w:val="00B069B9"/>
    <w:rsid w:val="00B1081A"/>
    <w:rsid w:val="00B17379"/>
    <w:rsid w:val="00B17A89"/>
    <w:rsid w:val="00B27735"/>
    <w:rsid w:val="00B46DD6"/>
    <w:rsid w:val="00B500F9"/>
    <w:rsid w:val="00B55943"/>
    <w:rsid w:val="00B60094"/>
    <w:rsid w:val="00B617C5"/>
    <w:rsid w:val="00B65046"/>
    <w:rsid w:val="00B73DFE"/>
    <w:rsid w:val="00B75AA9"/>
    <w:rsid w:val="00B841A2"/>
    <w:rsid w:val="00B84BF8"/>
    <w:rsid w:val="00B873A4"/>
    <w:rsid w:val="00B91107"/>
    <w:rsid w:val="00B92D96"/>
    <w:rsid w:val="00B970C6"/>
    <w:rsid w:val="00BA087B"/>
    <w:rsid w:val="00BA1161"/>
    <w:rsid w:val="00BA3DAF"/>
    <w:rsid w:val="00BB69A5"/>
    <w:rsid w:val="00BB7C42"/>
    <w:rsid w:val="00BC23F8"/>
    <w:rsid w:val="00BD31D4"/>
    <w:rsid w:val="00BD581D"/>
    <w:rsid w:val="00BD6590"/>
    <w:rsid w:val="00BE539F"/>
    <w:rsid w:val="00BF0DCB"/>
    <w:rsid w:val="00BF24AF"/>
    <w:rsid w:val="00BF39CD"/>
    <w:rsid w:val="00C04B23"/>
    <w:rsid w:val="00C1298C"/>
    <w:rsid w:val="00C17895"/>
    <w:rsid w:val="00C21B47"/>
    <w:rsid w:val="00C3695C"/>
    <w:rsid w:val="00C436C2"/>
    <w:rsid w:val="00C52356"/>
    <w:rsid w:val="00C5475A"/>
    <w:rsid w:val="00C579A5"/>
    <w:rsid w:val="00C6395B"/>
    <w:rsid w:val="00C714CA"/>
    <w:rsid w:val="00C725F2"/>
    <w:rsid w:val="00C75525"/>
    <w:rsid w:val="00C771B0"/>
    <w:rsid w:val="00C8586D"/>
    <w:rsid w:val="00C97114"/>
    <w:rsid w:val="00CA3D2B"/>
    <w:rsid w:val="00CA7183"/>
    <w:rsid w:val="00CB7CC4"/>
    <w:rsid w:val="00CD478E"/>
    <w:rsid w:val="00CE1127"/>
    <w:rsid w:val="00CE235D"/>
    <w:rsid w:val="00CE23D8"/>
    <w:rsid w:val="00CF5F65"/>
    <w:rsid w:val="00D12062"/>
    <w:rsid w:val="00D24807"/>
    <w:rsid w:val="00D3013C"/>
    <w:rsid w:val="00D32091"/>
    <w:rsid w:val="00D4032E"/>
    <w:rsid w:val="00D53525"/>
    <w:rsid w:val="00D56957"/>
    <w:rsid w:val="00D665F3"/>
    <w:rsid w:val="00D72921"/>
    <w:rsid w:val="00D759A6"/>
    <w:rsid w:val="00D82EAD"/>
    <w:rsid w:val="00D846A6"/>
    <w:rsid w:val="00D9210D"/>
    <w:rsid w:val="00DA30F2"/>
    <w:rsid w:val="00DA744C"/>
    <w:rsid w:val="00DB0AE8"/>
    <w:rsid w:val="00DD5203"/>
    <w:rsid w:val="00DE13AA"/>
    <w:rsid w:val="00DF062C"/>
    <w:rsid w:val="00DF7FEB"/>
    <w:rsid w:val="00E21F7B"/>
    <w:rsid w:val="00E23744"/>
    <w:rsid w:val="00E261B6"/>
    <w:rsid w:val="00E37FC0"/>
    <w:rsid w:val="00E43B0E"/>
    <w:rsid w:val="00E44767"/>
    <w:rsid w:val="00E50CCE"/>
    <w:rsid w:val="00E55813"/>
    <w:rsid w:val="00E64646"/>
    <w:rsid w:val="00E70200"/>
    <w:rsid w:val="00E8592B"/>
    <w:rsid w:val="00E9566E"/>
    <w:rsid w:val="00E96251"/>
    <w:rsid w:val="00EA5A61"/>
    <w:rsid w:val="00EB69D5"/>
    <w:rsid w:val="00EC6C81"/>
    <w:rsid w:val="00ED1C69"/>
    <w:rsid w:val="00ED3A3F"/>
    <w:rsid w:val="00ED50D0"/>
    <w:rsid w:val="00EF33CE"/>
    <w:rsid w:val="00EF6375"/>
    <w:rsid w:val="00F01A27"/>
    <w:rsid w:val="00F164EA"/>
    <w:rsid w:val="00F170D2"/>
    <w:rsid w:val="00F348A3"/>
    <w:rsid w:val="00F43F07"/>
    <w:rsid w:val="00F47061"/>
    <w:rsid w:val="00F517BE"/>
    <w:rsid w:val="00F740EA"/>
    <w:rsid w:val="00F771C4"/>
    <w:rsid w:val="00F77FAB"/>
    <w:rsid w:val="00F80CAA"/>
    <w:rsid w:val="00F816A0"/>
    <w:rsid w:val="00F90EC1"/>
    <w:rsid w:val="00F928BC"/>
    <w:rsid w:val="00F937E1"/>
    <w:rsid w:val="00FA4F25"/>
    <w:rsid w:val="00FC059D"/>
    <w:rsid w:val="00FC6922"/>
    <w:rsid w:val="00FD1D67"/>
    <w:rsid w:val="00FD5A3B"/>
    <w:rsid w:val="00FE1406"/>
    <w:rsid w:val="00FE3B73"/>
    <w:rsid w:val="00FE4A4C"/>
    <w:rsid w:val="00FE65D3"/>
    <w:rsid w:val="00FF370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Белендер ВК</dc:creator>
  <cp:lastModifiedBy>Людмила</cp:lastModifiedBy>
  <cp:revision>2</cp:revision>
  <dcterms:created xsi:type="dcterms:W3CDTF">2015-03-03T10:48:00Z</dcterms:created>
  <dcterms:modified xsi:type="dcterms:W3CDTF">2015-04-17T08:40:00Z</dcterms:modified>
</cp:coreProperties>
</file>